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F92E2" w14:textId="4168E520" w:rsidR="0061583F" w:rsidRPr="005D1ECA" w:rsidRDefault="00EC100F" w:rsidP="0061583F">
      <w:pPr>
        <w:outlineLvl w:val="0"/>
        <w:rPr>
          <w:rFonts w:ascii="Arial Black" w:hAnsi="Arial Black" w:cs="Arial"/>
          <w:b/>
          <w:color w:val="1F4E79"/>
        </w:rPr>
      </w:pPr>
      <w:r>
        <w:rPr>
          <w:rFonts w:ascii="Arial Black" w:hAnsi="Arial Black" w:cs="Arial"/>
          <w:b/>
          <w:color w:val="1F4E79"/>
        </w:rPr>
        <w:t>CPCS Slinger/</w:t>
      </w:r>
      <w:proofErr w:type="spellStart"/>
      <w:r>
        <w:rPr>
          <w:rFonts w:ascii="Arial Black" w:hAnsi="Arial Black" w:cs="Arial"/>
          <w:b/>
          <w:color w:val="1F4E79"/>
        </w:rPr>
        <w:t>Signaller</w:t>
      </w:r>
      <w:proofErr w:type="spellEnd"/>
    </w:p>
    <w:p w14:paraId="49A2E47B" w14:textId="77777777" w:rsidR="0061583F" w:rsidRPr="0061583F" w:rsidRDefault="0061583F" w:rsidP="0061583F">
      <w:pPr>
        <w:outlineLvl w:val="0"/>
        <w:rPr>
          <w:rFonts w:ascii="Arial Black" w:hAnsi="Arial Black" w:cs="Arial"/>
          <w:b/>
          <w:color w:val="0051A9"/>
          <w:sz w:val="22"/>
          <w:szCs w:val="22"/>
        </w:rPr>
      </w:pPr>
    </w:p>
    <w:p w14:paraId="0924309B" w14:textId="77777777" w:rsidR="004D0215" w:rsidRPr="005D1ECA" w:rsidRDefault="004D0215" w:rsidP="0061583F">
      <w:pPr>
        <w:outlineLvl w:val="0"/>
        <w:rPr>
          <w:rFonts w:ascii="Arial Black" w:hAnsi="Arial Black" w:cs="Arial"/>
          <w:b/>
          <w:color w:val="0051A9"/>
        </w:rPr>
      </w:pPr>
      <w:r w:rsidRPr="005D1ECA">
        <w:rPr>
          <w:rFonts w:ascii="Arial Black" w:hAnsi="Arial Black" w:cs="Arial"/>
          <w:b/>
          <w:color w:val="1F4E79"/>
        </w:rPr>
        <w:t>The Role:</w:t>
      </w:r>
    </w:p>
    <w:p w14:paraId="046D665B" w14:textId="7CD80B3A" w:rsidR="00A619CC" w:rsidRPr="00222231" w:rsidRDefault="00A619CC" w:rsidP="00A619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carry out tasks set by site supervisors and gangers to a high and safe standard</w:t>
      </w:r>
      <w:r w:rsidR="002F6C6E">
        <w:rPr>
          <w:rFonts w:ascii="Arial" w:hAnsi="Arial" w:cs="Arial"/>
          <w:sz w:val="22"/>
          <w:szCs w:val="22"/>
        </w:rPr>
        <w:t>. Must be willing to do laboring work along with slinger duties, ideally shaft and tunneling experience and a keen attitude to learn.</w:t>
      </w:r>
    </w:p>
    <w:p w14:paraId="03EEBAC9" w14:textId="77777777" w:rsidR="0061583F" w:rsidRDefault="0061583F" w:rsidP="0061583F">
      <w:pPr>
        <w:rPr>
          <w:rFonts w:ascii="Arial" w:eastAsia="Times New Roman" w:hAnsi="Arial" w:cs="Arial"/>
          <w:color w:val="808080"/>
          <w:sz w:val="22"/>
          <w:szCs w:val="22"/>
        </w:rPr>
      </w:pPr>
    </w:p>
    <w:p w14:paraId="7880708E" w14:textId="77777777" w:rsidR="0061583F" w:rsidRPr="005D1ECA" w:rsidRDefault="0061583F" w:rsidP="0061583F">
      <w:pPr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t>Key Responsibilities:</w:t>
      </w:r>
    </w:p>
    <w:p w14:paraId="726AF8FC" w14:textId="77777777" w:rsidR="00C805F6" w:rsidRPr="00C805F6" w:rsidRDefault="00C805F6" w:rsidP="00CA0574">
      <w:pPr>
        <w:rPr>
          <w:rFonts w:ascii="Arial" w:eastAsia="Times New Roman" w:hAnsi="Arial" w:cs="Arial"/>
          <w:b/>
          <w:sz w:val="22"/>
          <w:szCs w:val="22"/>
        </w:rPr>
      </w:pPr>
    </w:p>
    <w:p w14:paraId="0C3EC96E" w14:textId="77777777" w:rsidR="00A619CC" w:rsidRPr="00A619CC" w:rsidRDefault="00A619CC" w:rsidP="00A619CC">
      <w:pPr>
        <w:rPr>
          <w:rFonts w:ascii="Arial" w:hAnsi="Arial" w:cs="Arial"/>
          <w:b/>
          <w:sz w:val="22"/>
          <w:szCs w:val="22"/>
        </w:rPr>
      </w:pPr>
      <w:r w:rsidRPr="00A619CC">
        <w:rPr>
          <w:rFonts w:ascii="Arial" w:hAnsi="Arial" w:cs="Arial"/>
          <w:b/>
          <w:sz w:val="22"/>
          <w:szCs w:val="22"/>
        </w:rPr>
        <w:t xml:space="preserve">Operate and carry out job set tasks </w:t>
      </w:r>
    </w:p>
    <w:p w14:paraId="4A982811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Ensure have been briefed and understand all relevant risk and method statements</w:t>
      </w:r>
    </w:p>
    <w:p w14:paraId="4A45E0A4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Use best/safe practice on all tasks carried out</w:t>
      </w:r>
    </w:p>
    <w:p w14:paraId="75C7C83E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Checks on any equipment that may use</w:t>
      </w:r>
    </w:p>
    <w:p w14:paraId="0C59FC78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Ensure safe tidy place of work</w:t>
      </w:r>
    </w:p>
    <w:p w14:paraId="7A662F8C" w14:textId="77777777" w:rsidR="004D0215" w:rsidRDefault="004D0215" w:rsidP="004D0215">
      <w:pPr>
        <w:rPr>
          <w:rFonts w:ascii="Arial" w:hAnsi="Arial" w:cs="Arial"/>
          <w:b/>
          <w:noProof/>
          <w:sz w:val="22"/>
          <w:szCs w:val="22"/>
        </w:rPr>
      </w:pPr>
    </w:p>
    <w:p w14:paraId="10F84F88" w14:textId="77777777" w:rsidR="00A619CC" w:rsidRPr="00A619CC" w:rsidRDefault="00A619CC" w:rsidP="00A619CC">
      <w:pPr>
        <w:rPr>
          <w:rFonts w:ascii="Arial" w:hAnsi="Arial" w:cs="Arial"/>
          <w:b/>
          <w:sz w:val="22"/>
          <w:szCs w:val="22"/>
        </w:rPr>
      </w:pPr>
      <w:r w:rsidRPr="00A619CC">
        <w:rPr>
          <w:rFonts w:ascii="Arial" w:hAnsi="Arial" w:cs="Arial"/>
          <w:b/>
          <w:sz w:val="22"/>
          <w:szCs w:val="22"/>
        </w:rPr>
        <w:t>Ensure the completion of works is on time</w:t>
      </w:r>
    </w:p>
    <w:p w14:paraId="5211A77F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 xml:space="preserve">Implement best practice procedures </w:t>
      </w:r>
    </w:p>
    <w:p w14:paraId="0A538C61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proofErr w:type="spellStart"/>
      <w:r w:rsidRPr="00A619CC">
        <w:rPr>
          <w:rFonts w:ascii="Arial" w:hAnsi="Arial" w:cs="Arial"/>
          <w:sz w:val="22"/>
          <w:szCs w:val="22"/>
        </w:rPr>
        <w:t>Maximise</w:t>
      </w:r>
      <w:proofErr w:type="spellEnd"/>
      <w:r w:rsidRPr="00A619CC">
        <w:rPr>
          <w:rFonts w:ascii="Arial" w:hAnsi="Arial" w:cs="Arial"/>
          <w:sz w:val="22"/>
          <w:szCs w:val="22"/>
        </w:rPr>
        <w:t xml:space="preserve"> use of own working time</w:t>
      </w:r>
    </w:p>
    <w:p w14:paraId="423D2587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Ensure signed up to all permits and briefings before commencing any work</w:t>
      </w:r>
    </w:p>
    <w:p w14:paraId="75E15796" w14:textId="77777777" w:rsidR="00B66B55" w:rsidRDefault="00B66B55" w:rsidP="004D0215">
      <w:pPr>
        <w:rPr>
          <w:rFonts w:ascii="Arial" w:hAnsi="Arial" w:cs="Arial"/>
          <w:b/>
          <w:noProof/>
          <w:sz w:val="22"/>
          <w:szCs w:val="22"/>
        </w:rPr>
      </w:pPr>
    </w:p>
    <w:p w14:paraId="257283F2" w14:textId="77777777" w:rsidR="00A619CC" w:rsidRPr="00A619CC" w:rsidRDefault="00A619CC" w:rsidP="00A619CC">
      <w:pPr>
        <w:rPr>
          <w:rFonts w:ascii="Arial" w:hAnsi="Arial" w:cs="Arial"/>
          <w:b/>
          <w:sz w:val="22"/>
          <w:szCs w:val="22"/>
        </w:rPr>
      </w:pPr>
      <w:r w:rsidRPr="00A619CC">
        <w:rPr>
          <w:rFonts w:ascii="Arial" w:hAnsi="Arial" w:cs="Arial"/>
          <w:b/>
          <w:sz w:val="22"/>
          <w:szCs w:val="22"/>
        </w:rPr>
        <w:t>Communication with site management</w:t>
      </w:r>
    </w:p>
    <w:p w14:paraId="08681CEB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Communicate with site supervisor on any health and safety concerns</w:t>
      </w:r>
    </w:p>
    <w:p w14:paraId="1D2A0EC2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Feedback to site management with near miss/close call reporting</w:t>
      </w:r>
    </w:p>
    <w:p w14:paraId="7184E278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Ensure attend all site briefings, forums and tool box talks</w:t>
      </w:r>
    </w:p>
    <w:p w14:paraId="2E7453E1" w14:textId="77777777" w:rsidR="00B66B55" w:rsidRDefault="00B66B55" w:rsidP="004D0215">
      <w:pPr>
        <w:rPr>
          <w:rFonts w:ascii="Arial" w:hAnsi="Arial" w:cs="Arial"/>
          <w:b/>
          <w:noProof/>
          <w:sz w:val="22"/>
          <w:szCs w:val="22"/>
        </w:rPr>
      </w:pPr>
    </w:p>
    <w:p w14:paraId="7EF2035A" w14:textId="77777777" w:rsidR="00B66B55" w:rsidRPr="005D1ECA" w:rsidRDefault="00B66B55" w:rsidP="00B66B55">
      <w:pPr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t>Key measures &amp; targets:</w:t>
      </w:r>
    </w:p>
    <w:p w14:paraId="5E8DFD99" w14:textId="77777777" w:rsidR="00A619CC" w:rsidRPr="001122A6" w:rsidRDefault="00A619CC" w:rsidP="00A619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Safely carry out tasks set by site management team or ganger if in gang</w:t>
      </w:r>
    </w:p>
    <w:p w14:paraId="78FE5E74" w14:textId="77777777" w:rsidR="00B66B55" w:rsidRDefault="00B66B55" w:rsidP="00B66B55">
      <w:pPr>
        <w:rPr>
          <w:rFonts w:ascii="Arial" w:eastAsia="Times New Roman" w:hAnsi="Arial" w:cs="Arial"/>
          <w:sz w:val="22"/>
          <w:szCs w:val="22"/>
        </w:rPr>
      </w:pPr>
    </w:p>
    <w:p w14:paraId="517A6F3E" w14:textId="77777777" w:rsidR="00B66B55" w:rsidRPr="005D1ECA" w:rsidRDefault="00B66B55" w:rsidP="00B66B55">
      <w:pPr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t>Key relationships:</w:t>
      </w:r>
    </w:p>
    <w:p w14:paraId="76B9FE76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Foreman/ General foreman, Site Manager,   site operatives, Operations manager</w:t>
      </w:r>
    </w:p>
    <w:p w14:paraId="610A74F7" w14:textId="1E888744" w:rsidR="00B66B55" w:rsidRPr="00A619CC" w:rsidRDefault="00B66B55" w:rsidP="00B66B55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lang w:eastAsia="en-US"/>
        </w:rPr>
      </w:pPr>
    </w:p>
    <w:p w14:paraId="3CBF31EE" w14:textId="233DE4AB" w:rsidR="00CA0574" w:rsidRPr="005D1ECA" w:rsidRDefault="004D0215" w:rsidP="005B5437">
      <w:pPr>
        <w:rPr>
          <w:rFonts w:ascii="Arial" w:hAnsi="Arial" w:cs="Arial"/>
          <w:b/>
        </w:rPr>
      </w:pPr>
      <w:r w:rsidRPr="005D1ECA">
        <w:rPr>
          <w:rFonts w:ascii="Arial Black" w:hAnsi="Arial Black" w:cs="Arial"/>
          <w:b/>
          <w:color w:val="1F4E79"/>
        </w:rPr>
        <w:t>Person Specification:</w:t>
      </w:r>
    </w:p>
    <w:p w14:paraId="0DEB40D2" w14:textId="77777777" w:rsidR="002243D5" w:rsidRPr="002243D5" w:rsidRDefault="002243D5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2243D5">
        <w:rPr>
          <w:rFonts w:ascii="Arial" w:hAnsi="Arial" w:cs="Arial"/>
          <w:sz w:val="22"/>
          <w:szCs w:val="22"/>
          <w:lang w:eastAsia="en-US"/>
        </w:rPr>
        <w:t xml:space="preserve">The successful candidate is likely to meet </w:t>
      </w:r>
      <w:r w:rsidR="009B0546">
        <w:rPr>
          <w:rFonts w:ascii="Arial" w:hAnsi="Arial" w:cs="Arial"/>
          <w:sz w:val="22"/>
          <w:szCs w:val="22"/>
          <w:lang w:eastAsia="en-US"/>
        </w:rPr>
        <w:t xml:space="preserve">all of </w:t>
      </w:r>
      <w:r w:rsidRPr="002243D5">
        <w:rPr>
          <w:rFonts w:ascii="Arial" w:hAnsi="Arial" w:cs="Arial"/>
          <w:sz w:val="22"/>
          <w:szCs w:val="22"/>
          <w:lang w:eastAsia="en-US"/>
        </w:rPr>
        <w:t>the following criteria:</w:t>
      </w:r>
    </w:p>
    <w:p w14:paraId="15226519" w14:textId="77777777" w:rsidR="002243D5" w:rsidRDefault="002243D5" w:rsidP="00CA0574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lang w:eastAsia="en-US"/>
        </w:rPr>
      </w:pPr>
    </w:p>
    <w:p w14:paraId="638D3B62" w14:textId="77777777" w:rsidR="004D0215" w:rsidRPr="003C2B7C" w:rsidRDefault="00B66B55" w:rsidP="00CA0574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 xml:space="preserve">Essential </w:t>
      </w:r>
    </w:p>
    <w:p w14:paraId="4ED4884F" w14:textId="7777777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A practical hands on approach</w:t>
      </w:r>
    </w:p>
    <w:p w14:paraId="4A7E1BE9" w14:textId="06583DEE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Experience of general civils works including earthworks, d</w:t>
      </w:r>
      <w:r>
        <w:rPr>
          <w:rFonts w:ascii="Arial" w:hAnsi="Arial" w:cs="Arial"/>
          <w:sz w:val="22"/>
          <w:szCs w:val="22"/>
        </w:rPr>
        <w:t>rainage, ducting and concreting</w:t>
      </w:r>
    </w:p>
    <w:p w14:paraId="68264CD3" w14:textId="1397A967" w:rsidR="00A619CC" w:rsidRPr="00A619CC" w:rsidRDefault="00A619CC" w:rsidP="00A619CC">
      <w:pPr>
        <w:rPr>
          <w:rFonts w:ascii="Arial" w:hAnsi="Arial" w:cs="Arial"/>
          <w:sz w:val="22"/>
          <w:szCs w:val="22"/>
        </w:rPr>
      </w:pPr>
      <w:r w:rsidRPr="00A619CC">
        <w:rPr>
          <w:rFonts w:ascii="Arial" w:hAnsi="Arial" w:cs="Arial"/>
          <w:sz w:val="22"/>
          <w:szCs w:val="22"/>
        </w:rPr>
        <w:t>CSCS card</w:t>
      </w:r>
      <w:r w:rsidR="002F6C6E">
        <w:rPr>
          <w:rFonts w:ascii="Arial" w:hAnsi="Arial" w:cs="Arial"/>
          <w:sz w:val="22"/>
          <w:szCs w:val="22"/>
        </w:rPr>
        <w:t xml:space="preserve"> for A40 All Duties, and A62 Crane Lifting Supervisor</w:t>
      </w:r>
    </w:p>
    <w:p w14:paraId="205E346A" w14:textId="283646BF" w:rsidR="00A619CC" w:rsidRPr="00A619CC" w:rsidRDefault="002F6C6E" w:rsidP="00A619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CPCS card – Confined Space and City and Guilds medium risk, would be an advantage, but </w:t>
      </w:r>
      <w:proofErr w:type="gramStart"/>
      <w:r>
        <w:rPr>
          <w:rFonts w:ascii="Arial" w:hAnsi="Arial" w:cs="Arial"/>
          <w:sz w:val="22"/>
          <w:szCs w:val="22"/>
        </w:rPr>
        <w:t>not</w:t>
      </w:r>
      <w:proofErr w:type="gramEnd"/>
      <w:r>
        <w:rPr>
          <w:rFonts w:ascii="Arial" w:hAnsi="Arial" w:cs="Arial"/>
          <w:sz w:val="22"/>
          <w:szCs w:val="22"/>
        </w:rPr>
        <w:t xml:space="preserve"> necessity. </w:t>
      </w:r>
    </w:p>
    <w:p w14:paraId="010E9463" w14:textId="7F3B84F6" w:rsidR="00CA0574" w:rsidRDefault="00A619CC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Good team worker</w:t>
      </w:r>
    </w:p>
    <w:p w14:paraId="4335CB32" w14:textId="492F3928" w:rsidR="00A619CC" w:rsidRDefault="00BB057A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D</w:t>
      </w:r>
      <w:r w:rsidRPr="00BB057A">
        <w:rPr>
          <w:rFonts w:ascii="Arial" w:hAnsi="Arial" w:cs="Arial"/>
          <w:sz w:val="22"/>
          <w:szCs w:val="22"/>
          <w:lang w:eastAsia="en-US"/>
        </w:rPr>
        <w:t>isplay and work to the MMA/</w:t>
      </w:r>
      <w:proofErr w:type="spellStart"/>
      <w:r w:rsidRPr="00BB057A">
        <w:rPr>
          <w:rFonts w:ascii="Arial" w:hAnsi="Arial" w:cs="Arial"/>
          <w:sz w:val="22"/>
          <w:szCs w:val="22"/>
          <w:lang w:eastAsia="en-US"/>
        </w:rPr>
        <w:t>Barhale</w:t>
      </w:r>
      <w:proofErr w:type="spellEnd"/>
      <w:r w:rsidRPr="00BB057A">
        <w:rPr>
          <w:rFonts w:ascii="Arial" w:hAnsi="Arial" w:cs="Arial"/>
          <w:sz w:val="22"/>
          <w:szCs w:val="22"/>
          <w:lang w:eastAsia="en-US"/>
        </w:rPr>
        <w:t xml:space="preserve"> values which centres around respect, safety, sustainability, openness and honesty</w:t>
      </w:r>
    </w:p>
    <w:p w14:paraId="48553282" w14:textId="57EA671E" w:rsidR="00BB057A" w:rsidRDefault="00BB057A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Flexibility with hours</w:t>
      </w:r>
    </w:p>
    <w:p w14:paraId="077F7002" w14:textId="77777777" w:rsidR="00BB057A" w:rsidRDefault="00BB057A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</w:p>
    <w:p w14:paraId="275F45E0" w14:textId="77777777" w:rsidR="004D0215" w:rsidRPr="003C2B7C" w:rsidRDefault="00B66B55" w:rsidP="00CA0574">
      <w:pPr>
        <w:rPr>
          <w:rFonts w:ascii="Arial" w:eastAsia="Times New Roman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sz w:val="22"/>
          <w:szCs w:val="22"/>
        </w:rPr>
        <w:t xml:space="preserve">Desirable </w:t>
      </w:r>
    </w:p>
    <w:p w14:paraId="165C0C25" w14:textId="7511537F" w:rsidR="00CA0574" w:rsidRDefault="00BB057A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H &amp; S Awareness</w:t>
      </w:r>
    </w:p>
    <w:p w14:paraId="5682DAD0" w14:textId="583E34D1" w:rsidR="00BB057A" w:rsidRDefault="00BB057A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SSMTS</w:t>
      </w:r>
    </w:p>
    <w:p w14:paraId="34BD2B98" w14:textId="0CEEE00E" w:rsidR="00BB057A" w:rsidRDefault="00BB057A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lastRenderedPageBreak/>
        <w:t>NRSWA</w:t>
      </w:r>
    </w:p>
    <w:p w14:paraId="657D2485" w14:textId="4316357A" w:rsidR="00BB057A" w:rsidRDefault="00BB057A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First Aid</w:t>
      </w:r>
    </w:p>
    <w:p w14:paraId="2EDAAC49" w14:textId="77777777" w:rsidR="00BB057A" w:rsidRDefault="00BB057A" w:rsidP="004D0215">
      <w:pPr>
        <w:outlineLvl w:val="0"/>
        <w:rPr>
          <w:rFonts w:ascii="Arial Black" w:hAnsi="Arial Black" w:cs="Arial"/>
          <w:b/>
          <w:color w:val="1F4E79"/>
        </w:rPr>
      </w:pPr>
    </w:p>
    <w:p w14:paraId="644A9E79" w14:textId="77777777" w:rsidR="004D0215" w:rsidRPr="005D1ECA" w:rsidRDefault="004D0215" w:rsidP="004D0215">
      <w:pPr>
        <w:outlineLvl w:val="0"/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t>Benefits:</w:t>
      </w:r>
    </w:p>
    <w:p w14:paraId="1DAE84E7" w14:textId="77777777" w:rsidR="004D0215" w:rsidRPr="003C2B7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sz w:val="22"/>
          <w:szCs w:val="22"/>
        </w:rPr>
        <w:t xml:space="preserve">As well as offering a competitive salary, remuneration for this role includes flexible benefits, which provides a range of </w:t>
      </w:r>
      <w:r w:rsidR="00A222D1">
        <w:rPr>
          <w:rFonts w:ascii="Arial" w:eastAsia="Times New Roman" w:hAnsi="Arial" w:cs="Arial"/>
          <w:sz w:val="22"/>
          <w:szCs w:val="22"/>
        </w:rPr>
        <w:t xml:space="preserve">guaranteed </w:t>
      </w:r>
      <w:r w:rsidRPr="003C2B7C">
        <w:rPr>
          <w:rFonts w:ascii="Arial" w:eastAsia="Times New Roman" w:hAnsi="Arial" w:cs="Arial"/>
          <w:sz w:val="22"/>
          <w:szCs w:val="22"/>
        </w:rPr>
        <w:t>benefits including but not limited to:</w:t>
      </w:r>
    </w:p>
    <w:p w14:paraId="25024BE3" w14:textId="70A5F22F" w:rsidR="004D0215" w:rsidRPr="00696197" w:rsidRDefault="004D0215" w:rsidP="007D70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</w:p>
    <w:p w14:paraId="642616A2" w14:textId="77777777" w:rsidR="004D0215" w:rsidRPr="003C2B7C" w:rsidRDefault="004D0215" w:rsidP="0069619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3C2B7C">
        <w:rPr>
          <w:rFonts w:ascii="Arial" w:hAnsi="Arial" w:cs="Arial"/>
          <w:sz w:val="22"/>
          <w:szCs w:val="22"/>
          <w:lang w:eastAsia="en-US"/>
        </w:rPr>
        <w:t>5% Company pension contribution</w:t>
      </w:r>
    </w:p>
    <w:p w14:paraId="243F3685" w14:textId="77777777" w:rsidR="004D0215" w:rsidRPr="003C2B7C" w:rsidRDefault="004D0215" w:rsidP="0069619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3C2B7C">
        <w:rPr>
          <w:rFonts w:ascii="Arial" w:hAnsi="Arial" w:cs="Arial"/>
          <w:sz w:val="22"/>
          <w:szCs w:val="22"/>
          <w:lang w:eastAsia="en-US"/>
        </w:rPr>
        <w:t xml:space="preserve">Life Assurance at 2 x </w:t>
      </w:r>
      <w:r w:rsidR="002243D5">
        <w:rPr>
          <w:rFonts w:ascii="Arial" w:hAnsi="Arial" w:cs="Arial"/>
          <w:sz w:val="22"/>
          <w:szCs w:val="22"/>
          <w:lang w:eastAsia="en-US"/>
        </w:rPr>
        <w:t>n</w:t>
      </w:r>
      <w:r w:rsidRPr="003C2B7C">
        <w:rPr>
          <w:rFonts w:ascii="Arial" w:hAnsi="Arial" w:cs="Arial"/>
          <w:sz w:val="22"/>
          <w:szCs w:val="22"/>
          <w:lang w:eastAsia="en-US"/>
        </w:rPr>
        <w:t>otional salary</w:t>
      </w:r>
    </w:p>
    <w:p w14:paraId="281B54D9" w14:textId="77777777" w:rsidR="004D0215" w:rsidRPr="003C2B7C" w:rsidRDefault="004D0215" w:rsidP="0069619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3C2B7C">
        <w:rPr>
          <w:rFonts w:ascii="Arial" w:hAnsi="Arial" w:cs="Arial"/>
          <w:sz w:val="22"/>
          <w:szCs w:val="22"/>
          <w:lang w:eastAsia="en-US"/>
        </w:rPr>
        <w:t>Single persons private medical cover</w:t>
      </w:r>
    </w:p>
    <w:p w14:paraId="3B92DC14" w14:textId="77777777" w:rsidR="004D0215" w:rsidRPr="003C2B7C" w:rsidRDefault="0016710C" w:rsidP="0069619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Permanent Health C</w:t>
      </w:r>
      <w:r w:rsidR="004D0215" w:rsidRPr="003C2B7C">
        <w:rPr>
          <w:rFonts w:ascii="Arial" w:hAnsi="Arial" w:cs="Arial"/>
          <w:sz w:val="22"/>
          <w:szCs w:val="22"/>
          <w:lang w:eastAsia="en-US"/>
        </w:rPr>
        <w:t>over</w:t>
      </w:r>
    </w:p>
    <w:p w14:paraId="0C11BD8A" w14:textId="77777777" w:rsidR="00300BB3" w:rsidRDefault="00300BB3" w:rsidP="0061583F">
      <w:pPr>
        <w:outlineLvl w:val="0"/>
        <w:rPr>
          <w:rFonts w:ascii="Arial Black" w:hAnsi="Arial Black" w:cs="Arial"/>
          <w:b/>
          <w:color w:val="1F4E79"/>
          <w:szCs w:val="28"/>
        </w:rPr>
      </w:pPr>
    </w:p>
    <w:p w14:paraId="1FA11B8B" w14:textId="77777777" w:rsidR="00B66B55" w:rsidRDefault="00B66B55" w:rsidP="0061583F">
      <w:pPr>
        <w:outlineLvl w:val="0"/>
        <w:rPr>
          <w:rFonts w:ascii="Arial Black" w:hAnsi="Arial Black" w:cs="Arial"/>
          <w:b/>
          <w:color w:val="1F4E79"/>
          <w:szCs w:val="28"/>
        </w:rPr>
      </w:pPr>
    </w:p>
    <w:p w14:paraId="60A888A5" w14:textId="77777777" w:rsidR="0061583F" w:rsidRPr="005D1ECA" w:rsidRDefault="0061583F" w:rsidP="0061583F">
      <w:pPr>
        <w:outlineLvl w:val="0"/>
        <w:rPr>
          <w:rFonts w:ascii="Arial Black" w:hAnsi="Arial Black" w:cs="Arial"/>
          <w:color w:val="0051A9"/>
        </w:rPr>
      </w:pPr>
      <w:r w:rsidRPr="005D1ECA">
        <w:rPr>
          <w:rFonts w:ascii="Arial Black" w:hAnsi="Arial Black" w:cs="Arial"/>
          <w:b/>
          <w:color w:val="1F4E79"/>
        </w:rPr>
        <w:t xml:space="preserve">About </w:t>
      </w:r>
      <w:proofErr w:type="spellStart"/>
      <w:r w:rsidRPr="005D1ECA">
        <w:rPr>
          <w:rFonts w:ascii="Arial Black" w:hAnsi="Arial Black" w:cs="Arial"/>
          <w:b/>
          <w:color w:val="1F4E79"/>
        </w:rPr>
        <w:t>Barhale</w:t>
      </w:r>
      <w:proofErr w:type="spellEnd"/>
      <w:r w:rsidRPr="005D1ECA">
        <w:rPr>
          <w:rFonts w:ascii="Arial Black" w:hAnsi="Arial Black" w:cs="Arial"/>
          <w:b/>
          <w:color w:val="1F4E79"/>
        </w:rPr>
        <w:t>:</w:t>
      </w:r>
    </w:p>
    <w:p w14:paraId="3C8F1E7A" w14:textId="77777777" w:rsidR="006B2A0C" w:rsidRPr="003C2B7C" w:rsidRDefault="006B2A0C" w:rsidP="004D0215">
      <w:pPr>
        <w:rPr>
          <w:rFonts w:ascii="Arial" w:eastAsia="Times New Roman" w:hAnsi="Arial" w:cs="Arial"/>
          <w:sz w:val="22"/>
          <w:szCs w:val="22"/>
        </w:rPr>
      </w:pPr>
      <w:proofErr w:type="spellStart"/>
      <w:r w:rsidRPr="003C2B7C">
        <w:rPr>
          <w:rFonts w:ascii="Arial" w:eastAsia="Times New Roman" w:hAnsi="Arial" w:cs="Arial"/>
          <w:sz w:val="22"/>
          <w:szCs w:val="22"/>
        </w:rPr>
        <w:t>Barhale</w:t>
      </w:r>
      <w:proofErr w:type="spellEnd"/>
      <w:r w:rsidRPr="003C2B7C">
        <w:rPr>
          <w:rFonts w:ascii="Arial" w:eastAsia="Times New Roman" w:hAnsi="Arial" w:cs="Arial"/>
          <w:sz w:val="22"/>
          <w:szCs w:val="22"/>
        </w:rPr>
        <w:t xml:space="preserve"> is one of the largest privately owned infrastructure specialists in the UK and was originally formed in 1980 as a specialist </w:t>
      </w:r>
      <w:proofErr w:type="spellStart"/>
      <w:r w:rsidRPr="003C2B7C">
        <w:rPr>
          <w:rFonts w:ascii="Arial" w:eastAsia="Times New Roman" w:hAnsi="Arial" w:cs="Arial"/>
          <w:sz w:val="22"/>
          <w:szCs w:val="22"/>
        </w:rPr>
        <w:t>tunne</w:t>
      </w:r>
      <w:r w:rsidR="0016710C">
        <w:rPr>
          <w:rFonts w:ascii="Arial" w:eastAsia="Times New Roman" w:hAnsi="Arial" w:cs="Arial"/>
          <w:sz w:val="22"/>
          <w:szCs w:val="22"/>
        </w:rPr>
        <w:t>l</w:t>
      </w:r>
      <w:r w:rsidRPr="003C2B7C">
        <w:rPr>
          <w:rFonts w:ascii="Arial" w:eastAsia="Times New Roman" w:hAnsi="Arial" w:cs="Arial"/>
          <w:sz w:val="22"/>
          <w:szCs w:val="22"/>
        </w:rPr>
        <w:t>ling</w:t>
      </w:r>
      <w:proofErr w:type="spellEnd"/>
      <w:r w:rsidRPr="003C2B7C">
        <w:rPr>
          <w:rFonts w:ascii="Arial" w:eastAsia="Times New Roman" w:hAnsi="Arial" w:cs="Arial"/>
          <w:sz w:val="22"/>
          <w:szCs w:val="22"/>
        </w:rPr>
        <w:t xml:space="preserve"> contractor</w:t>
      </w:r>
      <w:r w:rsidR="00206E77">
        <w:rPr>
          <w:rFonts w:ascii="Arial" w:eastAsia="Times New Roman" w:hAnsi="Arial" w:cs="Arial"/>
          <w:sz w:val="22"/>
          <w:szCs w:val="22"/>
        </w:rPr>
        <w:t xml:space="preserve"> diversifying over the years into various civil engineering areas</w:t>
      </w:r>
      <w:r w:rsidRPr="003C2B7C">
        <w:rPr>
          <w:rFonts w:ascii="Arial" w:eastAsia="Times New Roman" w:hAnsi="Arial" w:cs="Arial"/>
          <w:sz w:val="22"/>
          <w:szCs w:val="22"/>
        </w:rPr>
        <w:t xml:space="preserve">.  </w:t>
      </w:r>
      <w:proofErr w:type="spellStart"/>
      <w:r w:rsidRPr="003C2B7C">
        <w:rPr>
          <w:rFonts w:ascii="Arial" w:eastAsia="Times New Roman" w:hAnsi="Arial" w:cs="Arial"/>
          <w:sz w:val="22"/>
          <w:szCs w:val="22"/>
        </w:rPr>
        <w:t>Barhale</w:t>
      </w:r>
      <w:proofErr w:type="spellEnd"/>
      <w:r w:rsidRPr="003C2B7C">
        <w:rPr>
          <w:rFonts w:ascii="Arial" w:eastAsia="Times New Roman" w:hAnsi="Arial" w:cs="Arial"/>
          <w:sz w:val="22"/>
          <w:szCs w:val="22"/>
        </w:rPr>
        <w:t xml:space="preserve"> works UK-wide </w:t>
      </w:r>
      <w:r w:rsidR="00206E77">
        <w:rPr>
          <w:rFonts w:ascii="Arial" w:eastAsia="Times New Roman" w:hAnsi="Arial" w:cs="Arial"/>
          <w:sz w:val="22"/>
          <w:szCs w:val="22"/>
        </w:rPr>
        <w:t xml:space="preserve">across the water, transport, </w:t>
      </w:r>
      <w:r w:rsidRPr="003C2B7C">
        <w:rPr>
          <w:rFonts w:ascii="Arial" w:eastAsia="Times New Roman" w:hAnsi="Arial" w:cs="Arial"/>
          <w:sz w:val="22"/>
          <w:szCs w:val="22"/>
        </w:rPr>
        <w:t>energy</w:t>
      </w:r>
      <w:r w:rsidR="00206E77">
        <w:rPr>
          <w:rFonts w:ascii="Arial" w:eastAsia="Times New Roman" w:hAnsi="Arial" w:cs="Arial"/>
          <w:sz w:val="22"/>
          <w:szCs w:val="22"/>
        </w:rPr>
        <w:t xml:space="preserve"> and developer services</w:t>
      </w:r>
      <w:r w:rsidRPr="003C2B7C">
        <w:rPr>
          <w:rFonts w:ascii="Arial" w:eastAsia="Times New Roman" w:hAnsi="Arial" w:cs="Arial"/>
          <w:sz w:val="22"/>
          <w:szCs w:val="22"/>
        </w:rPr>
        <w:t xml:space="preserve"> sectors providing design, construction and maintenance services under long-term contracts, with blue-chip public, regulated and private clients.  The company emplo</w:t>
      </w:r>
      <w:r w:rsidR="00206E77">
        <w:rPr>
          <w:rFonts w:ascii="Arial" w:eastAsia="Times New Roman" w:hAnsi="Arial" w:cs="Arial"/>
          <w:sz w:val="22"/>
          <w:szCs w:val="22"/>
        </w:rPr>
        <w:t>ys over 6</w:t>
      </w:r>
      <w:r w:rsidRPr="003C2B7C">
        <w:rPr>
          <w:rFonts w:ascii="Arial" w:eastAsia="Times New Roman" w:hAnsi="Arial" w:cs="Arial"/>
          <w:sz w:val="22"/>
          <w:szCs w:val="22"/>
        </w:rPr>
        <w:t>00 people in the U</w:t>
      </w:r>
      <w:r w:rsidR="00206E77">
        <w:rPr>
          <w:rFonts w:ascii="Arial" w:eastAsia="Times New Roman" w:hAnsi="Arial" w:cs="Arial"/>
          <w:sz w:val="22"/>
          <w:szCs w:val="22"/>
        </w:rPr>
        <w:t>K, has an annual turnover of £12</w:t>
      </w:r>
      <w:r w:rsidRPr="003C2B7C">
        <w:rPr>
          <w:rFonts w:ascii="Arial" w:eastAsia="Times New Roman" w:hAnsi="Arial" w:cs="Arial"/>
          <w:sz w:val="22"/>
          <w:szCs w:val="22"/>
        </w:rPr>
        <w:t>0m and a distinctive set of values that are fundamental to our approach to business sustainability.</w:t>
      </w:r>
    </w:p>
    <w:p w14:paraId="5990F474" w14:textId="77777777" w:rsidR="006B2A0C" w:rsidRPr="003C2B7C" w:rsidRDefault="006B2A0C" w:rsidP="004D0215">
      <w:pPr>
        <w:rPr>
          <w:rFonts w:ascii="Arial" w:eastAsia="Times New Roman" w:hAnsi="Arial" w:cs="Arial"/>
          <w:sz w:val="22"/>
          <w:szCs w:val="22"/>
        </w:rPr>
      </w:pPr>
    </w:p>
    <w:p w14:paraId="28FEE095" w14:textId="77777777" w:rsidR="004D0215" w:rsidRPr="003C2B7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sz w:val="22"/>
          <w:szCs w:val="22"/>
        </w:rPr>
        <w:t>Our business activity is carried out for the following principal sectors:</w:t>
      </w:r>
    </w:p>
    <w:p w14:paraId="54FA70D2" w14:textId="77777777" w:rsidR="003C2B7C" w:rsidRPr="003C2B7C" w:rsidRDefault="003C2B7C" w:rsidP="003C2B7C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b/>
          <w:sz w:val="22"/>
          <w:szCs w:val="22"/>
        </w:rPr>
        <w:t xml:space="preserve">Water: </w:t>
      </w:r>
      <w:r w:rsidR="00A8448F">
        <w:rPr>
          <w:rFonts w:ascii="Arial" w:eastAsia="Times New Roman" w:hAnsi="Arial" w:cs="Arial"/>
          <w:sz w:val="22"/>
          <w:szCs w:val="22"/>
        </w:rPr>
        <w:t>C</w:t>
      </w:r>
      <w:r w:rsidRPr="003C2B7C">
        <w:rPr>
          <w:rFonts w:ascii="Arial" w:eastAsia="Times New Roman" w:hAnsi="Arial" w:cs="Arial"/>
          <w:sz w:val="22"/>
          <w:szCs w:val="22"/>
        </w:rPr>
        <w:t xml:space="preserve">ivil </w:t>
      </w:r>
      <w:r w:rsidR="00A8448F">
        <w:rPr>
          <w:rFonts w:ascii="Arial" w:eastAsia="Times New Roman" w:hAnsi="Arial" w:cs="Arial"/>
          <w:sz w:val="22"/>
          <w:szCs w:val="22"/>
        </w:rPr>
        <w:t>E</w:t>
      </w:r>
      <w:r w:rsidRPr="003C2B7C">
        <w:rPr>
          <w:rFonts w:ascii="Arial" w:eastAsia="Times New Roman" w:hAnsi="Arial" w:cs="Arial"/>
          <w:sz w:val="22"/>
          <w:szCs w:val="22"/>
        </w:rPr>
        <w:t xml:space="preserve">ngineering, </w:t>
      </w:r>
      <w:proofErr w:type="spellStart"/>
      <w:r w:rsidR="00A8448F">
        <w:rPr>
          <w:rFonts w:ascii="Arial" w:eastAsia="Times New Roman" w:hAnsi="Arial" w:cs="Arial"/>
          <w:sz w:val="22"/>
          <w:szCs w:val="22"/>
        </w:rPr>
        <w:t>T</w:t>
      </w:r>
      <w:r w:rsidRPr="003C2B7C">
        <w:rPr>
          <w:rFonts w:ascii="Arial" w:eastAsia="Times New Roman" w:hAnsi="Arial" w:cs="Arial"/>
          <w:sz w:val="22"/>
          <w:szCs w:val="22"/>
        </w:rPr>
        <w:t>unne</w:t>
      </w:r>
      <w:r w:rsidR="00A8448F">
        <w:rPr>
          <w:rFonts w:ascii="Arial" w:eastAsia="Times New Roman" w:hAnsi="Arial" w:cs="Arial"/>
          <w:sz w:val="22"/>
          <w:szCs w:val="22"/>
        </w:rPr>
        <w:t>l</w:t>
      </w:r>
      <w:r w:rsidRPr="003C2B7C">
        <w:rPr>
          <w:rFonts w:ascii="Arial" w:eastAsia="Times New Roman" w:hAnsi="Arial" w:cs="Arial"/>
          <w:sz w:val="22"/>
          <w:szCs w:val="22"/>
        </w:rPr>
        <w:t>ling</w:t>
      </w:r>
      <w:proofErr w:type="spellEnd"/>
      <w:r w:rsidRPr="003C2B7C">
        <w:rPr>
          <w:rFonts w:ascii="Arial" w:eastAsia="Times New Roman" w:hAnsi="Arial" w:cs="Arial"/>
          <w:sz w:val="22"/>
          <w:szCs w:val="22"/>
        </w:rPr>
        <w:t xml:space="preserve">, </w:t>
      </w:r>
      <w:r w:rsidR="00A8448F">
        <w:rPr>
          <w:rFonts w:ascii="Arial" w:eastAsia="Times New Roman" w:hAnsi="Arial" w:cs="Arial"/>
          <w:sz w:val="22"/>
          <w:szCs w:val="22"/>
        </w:rPr>
        <w:t>Pipelines and U</w:t>
      </w:r>
      <w:r w:rsidRPr="003C2B7C">
        <w:rPr>
          <w:rFonts w:ascii="Arial" w:eastAsia="Times New Roman" w:hAnsi="Arial" w:cs="Arial"/>
          <w:sz w:val="22"/>
          <w:szCs w:val="22"/>
        </w:rPr>
        <w:t xml:space="preserve">tilities </w:t>
      </w:r>
    </w:p>
    <w:p w14:paraId="26C70713" w14:textId="77777777" w:rsidR="004D0215" w:rsidRPr="003C2B7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b/>
          <w:sz w:val="22"/>
          <w:szCs w:val="22"/>
        </w:rPr>
        <w:t>Transport</w:t>
      </w:r>
      <w:r w:rsidRPr="003C2B7C">
        <w:rPr>
          <w:rFonts w:ascii="Arial" w:eastAsia="Times New Roman" w:hAnsi="Arial" w:cs="Arial"/>
          <w:sz w:val="22"/>
          <w:szCs w:val="22"/>
        </w:rPr>
        <w:t>:</w:t>
      </w:r>
      <w:r w:rsidR="00A8448F">
        <w:rPr>
          <w:rFonts w:ascii="Arial" w:eastAsia="Times New Roman" w:hAnsi="Arial" w:cs="Arial"/>
          <w:sz w:val="22"/>
          <w:szCs w:val="22"/>
        </w:rPr>
        <w:t xml:space="preserve"> R</w:t>
      </w:r>
      <w:r w:rsidRPr="003C2B7C">
        <w:rPr>
          <w:rFonts w:ascii="Arial" w:eastAsia="Times New Roman" w:hAnsi="Arial" w:cs="Arial"/>
          <w:sz w:val="22"/>
          <w:szCs w:val="22"/>
        </w:rPr>
        <w:t xml:space="preserve">ail, </w:t>
      </w:r>
      <w:r w:rsidR="00206E77">
        <w:rPr>
          <w:rFonts w:ascii="Arial" w:eastAsia="Times New Roman" w:hAnsi="Arial" w:cs="Arial"/>
          <w:sz w:val="22"/>
          <w:szCs w:val="22"/>
        </w:rPr>
        <w:t xml:space="preserve">Aviation, </w:t>
      </w:r>
      <w:r w:rsidR="00A8448F">
        <w:rPr>
          <w:rFonts w:ascii="Arial" w:eastAsia="Times New Roman" w:hAnsi="Arial" w:cs="Arial"/>
          <w:sz w:val="22"/>
          <w:szCs w:val="22"/>
        </w:rPr>
        <w:t>W</w:t>
      </w:r>
      <w:r w:rsidRPr="003C2B7C">
        <w:rPr>
          <w:rFonts w:ascii="Arial" w:eastAsia="Times New Roman" w:hAnsi="Arial" w:cs="Arial"/>
          <w:sz w:val="22"/>
          <w:szCs w:val="22"/>
        </w:rPr>
        <w:t>aterways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, </w:t>
      </w:r>
      <w:r w:rsidR="00A8448F">
        <w:rPr>
          <w:rFonts w:ascii="Arial" w:eastAsia="Times New Roman" w:hAnsi="Arial" w:cs="Arial"/>
          <w:sz w:val="22"/>
          <w:szCs w:val="22"/>
        </w:rPr>
        <w:t>H</w:t>
      </w:r>
      <w:r w:rsidRPr="003C2B7C">
        <w:rPr>
          <w:rFonts w:ascii="Arial" w:eastAsia="Times New Roman" w:hAnsi="Arial" w:cs="Arial"/>
          <w:sz w:val="22"/>
          <w:szCs w:val="22"/>
        </w:rPr>
        <w:t>ighways</w:t>
      </w:r>
      <w:r w:rsidR="00A8448F">
        <w:rPr>
          <w:rFonts w:ascii="Arial" w:eastAsia="Times New Roman" w:hAnsi="Arial" w:cs="Arial"/>
          <w:sz w:val="22"/>
          <w:szCs w:val="22"/>
        </w:rPr>
        <w:t xml:space="preserve"> and B</w:t>
      </w:r>
      <w:r w:rsidR="006B2A0C" w:rsidRPr="003C2B7C">
        <w:rPr>
          <w:rFonts w:ascii="Arial" w:eastAsia="Times New Roman" w:hAnsi="Arial" w:cs="Arial"/>
          <w:sz w:val="22"/>
          <w:szCs w:val="22"/>
        </w:rPr>
        <w:t>ridges</w:t>
      </w:r>
    </w:p>
    <w:p w14:paraId="3C673520" w14:textId="77777777" w:rsidR="006B2A0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b/>
          <w:sz w:val="22"/>
          <w:szCs w:val="22"/>
        </w:rPr>
        <w:t>Energy</w:t>
      </w:r>
      <w:r w:rsidR="006B2A0C" w:rsidRPr="003C2B7C">
        <w:rPr>
          <w:rFonts w:ascii="Arial" w:eastAsia="Times New Roman" w:hAnsi="Arial" w:cs="Arial"/>
          <w:b/>
          <w:sz w:val="22"/>
          <w:szCs w:val="22"/>
        </w:rPr>
        <w:t>:</w:t>
      </w:r>
      <w:r w:rsidR="00A8448F">
        <w:rPr>
          <w:rFonts w:ascii="Arial" w:eastAsia="Times New Roman" w:hAnsi="Arial" w:cs="Arial"/>
          <w:sz w:val="22"/>
          <w:szCs w:val="22"/>
        </w:rPr>
        <w:t xml:space="preserve">  P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ower </w:t>
      </w:r>
      <w:r w:rsidR="00A8448F">
        <w:rPr>
          <w:rFonts w:ascii="Arial" w:eastAsia="Times New Roman" w:hAnsi="Arial" w:cs="Arial"/>
          <w:sz w:val="22"/>
          <w:szCs w:val="22"/>
        </w:rPr>
        <w:t>G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eneration, </w:t>
      </w:r>
      <w:r w:rsidR="00A8448F">
        <w:rPr>
          <w:rFonts w:ascii="Arial" w:eastAsia="Times New Roman" w:hAnsi="Arial" w:cs="Arial"/>
          <w:sz w:val="22"/>
          <w:szCs w:val="22"/>
        </w:rPr>
        <w:t>P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ower </w:t>
      </w:r>
      <w:r w:rsidR="00A8448F">
        <w:rPr>
          <w:rFonts w:ascii="Arial" w:eastAsia="Times New Roman" w:hAnsi="Arial" w:cs="Arial"/>
          <w:sz w:val="22"/>
          <w:szCs w:val="22"/>
        </w:rPr>
        <w:t>T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ransmission </w:t>
      </w:r>
      <w:r w:rsidR="00A8448F">
        <w:rPr>
          <w:rFonts w:ascii="Arial" w:eastAsia="Times New Roman" w:hAnsi="Arial" w:cs="Arial"/>
          <w:sz w:val="22"/>
          <w:szCs w:val="22"/>
        </w:rPr>
        <w:t>and Distribution, W</w:t>
      </w:r>
      <w:r w:rsidR="006B2A0C" w:rsidRPr="003C2B7C">
        <w:rPr>
          <w:rFonts w:ascii="Arial" w:eastAsia="Times New Roman" w:hAnsi="Arial" w:cs="Arial"/>
          <w:sz w:val="22"/>
          <w:szCs w:val="22"/>
        </w:rPr>
        <w:t>aste</w:t>
      </w:r>
    </w:p>
    <w:p w14:paraId="5E6DE291" w14:textId="77777777" w:rsidR="00206E77" w:rsidRPr="003C2B7C" w:rsidRDefault="00206E77" w:rsidP="004D0215">
      <w:pPr>
        <w:rPr>
          <w:rFonts w:ascii="Arial" w:eastAsia="Times New Roman" w:hAnsi="Arial" w:cs="Arial"/>
          <w:sz w:val="22"/>
          <w:szCs w:val="22"/>
        </w:rPr>
      </w:pPr>
      <w:r w:rsidRPr="00206E77">
        <w:rPr>
          <w:rFonts w:ascii="Arial" w:eastAsia="Times New Roman" w:hAnsi="Arial" w:cs="Arial"/>
          <w:b/>
          <w:sz w:val="22"/>
          <w:szCs w:val="22"/>
        </w:rPr>
        <w:t>Developer Services</w:t>
      </w:r>
      <w:r>
        <w:rPr>
          <w:rFonts w:ascii="Arial" w:eastAsia="Times New Roman" w:hAnsi="Arial" w:cs="Arial"/>
          <w:sz w:val="22"/>
          <w:szCs w:val="22"/>
        </w:rPr>
        <w:t>: Civil Engineering across private sector developers UK wide</w:t>
      </w:r>
    </w:p>
    <w:p w14:paraId="3899BBA1" w14:textId="77777777" w:rsidR="006B2A0C" w:rsidRPr="003C2B7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b/>
          <w:sz w:val="22"/>
          <w:szCs w:val="22"/>
        </w:rPr>
        <w:t xml:space="preserve">Specialist </w:t>
      </w:r>
      <w:r w:rsidR="006B2A0C" w:rsidRPr="003C2B7C">
        <w:rPr>
          <w:rFonts w:ascii="Arial" w:eastAsia="Times New Roman" w:hAnsi="Arial" w:cs="Arial"/>
          <w:b/>
          <w:sz w:val="22"/>
          <w:szCs w:val="22"/>
        </w:rPr>
        <w:t>Businesses</w:t>
      </w:r>
      <w:r w:rsidR="00A8448F">
        <w:rPr>
          <w:rFonts w:ascii="Arial" w:eastAsia="Times New Roman" w:hAnsi="Arial" w:cs="Arial"/>
          <w:sz w:val="22"/>
          <w:szCs w:val="22"/>
        </w:rPr>
        <w:t xml:space="preserve">: </w:t>
      </w:r>
      <w:proofErr w:type="spellStart"/>
      <w:r w:rsidR="00A8448F">
        <w:rPr>
          <w:rFonts w:ascii="Arial" w:eastAsia="Times New Roman" w:hAnsi="Arial" w:cs="Arial"/>
          <w:sz w:val="22"/>
          <w:szCs w:val="22"/>
        </w:rPr>
        <w:t>T</w:t>
      </w:r>
      <w:r w:rsidRPr="003C2B7C">
        <w:rPr>
          <w:rFonts w:ascii="Arial" w:eastAsia="Times New Roman" w:hAnsi="Arial" w:cs="Arial"/>
          <w:sz w:val="22"/>
          <w:szCs w:val="22"/>
        </w:rPr>
        <w:t>unnelling</w:t>
      </w:r>
      <w:proofErr w:type="spellEnd"/>
      <w:r w:rsidRPr="003C2B7C">
        <w:rPr>
          <w:rFonts w:ascii="Arial" w:eastAsia="Times New Roman" w:hAnsi="Arial" w:cs="Arial"/>
          <w:sz w:val="22"/>
          <w:szCs w:val="22"/>
        </w:rPr>
        <w:t xml:space="preserve">, </w:t>
      </w:r>
      <w:r w:rsidR="00A8448F">
        <w:rPr>
          <w:rFonts w:ascii="Arial" w:eastAsia="Times New Roman" w:hAnsi="Arial" w:cs="Arial"/>
          <w:sz w:val="22"/>
          <w:szCs w:val="22"/>
        </w:rPr>
        <w:t>M</w:t>
      </w:r>
      <w:r w:rsidRPr="003C2B7C">
        <w:rPr>
          <w:rFonts w:ascii="Arial" w:eastAsia="Times New Roman" w:hAnsi="Arial" w:cs="Arial"/>
          <w:sz w:val="22"/>
          <w:szCs w:val="22"/>
        </w:rPr>
        <w:t xml:space="preserve">echanical and </w:t>
      </w:r>
      <w:r w:rsidR="00A8448F">
        <w:rPr>
          <w:rFonts w:ascii="Arial" w:eastAsia="Times New Roman" w:hAnsi="Arial" w:cs="Arial"/>
          <w:sz w:val="22"/>
          <w:szCs w:val="22"/>
        </w:rPr>
        <w:t>E</w:t>
      </w:r>
      <w:r w:rsidRPr="003C2B7C">
        <w:rPr>
          <w:rFonts w:ascii="Arial" w:eastAsia="Times New Roman" w:hAnsi="Arial" w:cs="Arial"/>
          <w:sz w:val="22"/>
          <w:szCs w:val="22"/>
        </w:rPr>
        <w:t>lectrical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 and </w:t>
      </w:r>
      <w:proofErr w:type="spellStart"/>
      <w:r w:rsidR="006B2A0C" w:rsidRPr="003C2B7C">
        <w:rPr>
          <w:rFonts w:ascii="Arial" w:eastAsia="Times New Roman" w:hAnsi="Arial" w:cs="Arial"/>
          <w:sz w:val="22"/>
          <w:szCs w:val="22"/>
        </w:rPr>
        <w:t>Barhale</w:t>
      </w:r>
      <w:proofErr w:type="spellEnd"/>
      <w:r w:rsidR="006B2A0C" w:rsidRPr="003C2B7C">
        <w:rPr>
          <w:rFonts w:ascii="Arial" w:eastAsia="Times New Roman" w:hAnsi="Arial" w:cs="Arial"/>
          <w:sz w:val="22"/>
          <w:szCs w:val="22"/>
        </w:rPr>
        <w:t xml:space="preserve"> Construction Services</w:t>
      </w:r>
      <w:r w:rsidR="00206E77">
        <w:rPr>
          <w:rFonts w:ascii="Arial" w:eastAsia="Times New Roman" w:hAnsi="Arial" w:cs="Arial"/>
          <w:sz w:val="22"/>
          <w:szCs w:val="22"/>
        </w:rPr>
        <w:t xml:space="preserve"> (BCS Group)</w:t>
      </w:r>
    </w:p>
    <w:p w14:paraId="7CBFD8FD" w14:textId="77777777" w:rsidR="006B2A0C" w:rsidRDefault="006B2A0C" w:rsidP="004D0215">
      <w:pPr>
        <w:rPr>
          <w:rFonts w:ascii="Arial" w:eastAsia="Times New Roman" w:hAnsi="Arial" w:cs="Arial"/>
          <w:color w:val="808080"/>
          <w:sz w:val="22"/>
          <w:szCs w:val="22"/>
        </w:rPr>
      </w:pPr>
    </w:p>
    <w:p w14:paraId="66F46961" w14:textId="77777777" w:rsidR="00A6279F" w:rsidRPr="005D1ECA" w:rsidRDefault="00A6279F" w:rsidP="004D0215">
      <w:pPr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t>How to apply:</w:t>
      </w:r>
    </w:p>
    <w:p w14:paraId="497B97AA" w14:textId="649A6381" w:rsidR="004D0215" w:rsidRDefault="00A6279F" w:rsidP="004D0215">
      <w:pPr>
        <w:rPr>
          <w:rFonts w:ascii="Arial" w:eastAsia="Times New Roman" w:hAnsi="Arial" w:cs="Arial"/>
          <w:color w:val="808080"/>
          <w:sz w:val="22"/>
          <w:szCs w:val="22"/>
        </w:rPr>
      </w:pPr>
      <w:r w:rsidRPr="00A6279F">
        <w:rPr>
          <w:rFonts w:ascii="Arial" w:eastAsia="Times New Roman" w:hAnsi="Arial" w:cs="Arial"/>
          <w:sz w:val="22"/>
          <w:szCs w:val="22"/>
        </w:rPr>
        <w:t xml:space="preserve">Please send </w:t>
      </w:r>
      <w:r w:rsidR="00204E20">
        <w:rPr>
          <w:rFonts w:ascii="Arial" w:eastAsia="Times New Roman" w:hAnsi="Arial" w:cs="Arial"/>
          <w:sz w:val="22"/>
          <w:szCs w:val="22"/>
        </w:rPr>
        <w:t xml:space="preserve">your current </w:t>
      </w:r>
      <w:r w:rsidRPr="00A6279F">
        <w:rPr>
          <w:rFonts w:ascii="Arial" w:eastAsia="Times New Roman" w:hAnsi="Arial" w:cs="Arial"/>
          <w:sz w:val="22"/>
          <w:szCs w:val="22"/>
        </w:rPr>
        <w:t>CV and covering</w:t>
      </w:r>
      <w:r w:rsidR="004D0215" w:rsidRPr="00A6279F">
        <w:rPr>
          <w:rFonts w:ascii="Arial" w:eastAsia="Times New Roman" w:hAnsi="Arial" w:cs="Arial"/>
          <w:sz w:val="22"/>
          <w:szCs w:val="22"/>
        </w:rPr>
        <w:t> </w:t>
      </w:r>
      <w:r w:rsidRPr="00A6279F">
        <w:rPr>
          <w:rFonts w:ascii="Arial" w:eastAsia="Times New Roman" w:hAnsi="Arial" w:cs="Arial"/>
          <w:sz w:val="22"/>
          <w:szCs w:val="22"/>
        </w:rPr>
        <w:t>email outlining your suitability for the role and quoting the reference number to</w:t>
      </w:r>
      <w:r>
        <w:rPr>
          <w:rFonts w:ascii="Arial" w:eastAsia="Times New Roman" w:hAnsi="Arial" w:cs="Arial"/>
          <w:color w:val="808080"/>
          <w:sz w:val="22"/>
          <w:szCs w:val="22"/>
        </w:rPr>
        <w:t xml:space="preserve"> </w:t>
      </w:r>
      <w:hyperlink r:id="rId8" w:history="1">
        <w:r w:rsidR="00EC100F" w:rsidRPr="0041178B">
          <w:rPr>
            <w:rStyle w:val="Hyperlink"/>
            <w:rFonts w:ascii="Arial" w:eastAsia="Times New Roman" w:hAnsi="Arial" w:cs="Arial"/>
            <w:sz w:val="22"/>
            <w:szCs w:val="22"/>
          </w:rPr>
          <w:t>careers.southern@barhale.co.uk</w:t>
        </w:r>
      </w:hyperlink>
      <w:r>
        <w:rPr>
          <w:rFonts w:ascii="Arial" w:eastAsia="Times New Roman" w:hAnsi="Arial" w:cs="Arial"/>
          <w:color w:val="808080"/>
          <w:sz w:val="22"/>
          <w:szCs w:val="22"/>
        </w:rPr>
        <w:t>.</w:t>
      </w:r>
    </w:p>
    <w:p w14:paraId="25761E0A" w14:textId="77777777" w:rsidR="00A6279F" w:rsidRDefault="00A6279F" w:rsidP="004D0215">
      <w:pPr>
        <w:rPr>
          <w:rFonts w:ascii="Arial" w:eastAsia="Times New Roman" w:hAnsi="Arial" w:cs="Arial"/>
          <w:color w:val="808080"/>
          <w:sz w:val="22"/>
          <w:szCs w:val="22"/>
        </w:rPr>
      </w:pPr>
    </w:p>
    <w:p w14:paraId="3F6B31D6" w14:textId="77777777" w:rsidR="00A6279F" w:rsidRPr="004D0215" w:rsidRDefault="00A6279F" w:rsidP="004D0215">
      <w:pPr>
        <w:rPr>
          <w:rFonts w:ascii="Arial" w:eastAsia="Times New Roman" w:hAnsi="Arial" w:cs="Arial"/>
          <w:color w:val="808080"/>
          <w:sz w:val="22"/>
          <w:szCs w:val="22"/>
        </w:rPr>
      </w:pPr>
    </w:p>
    <w:p w14:paraId="0E63AE2B" w14:textId="77777777" w:rsidR="004D0215" w:rsidRDefault="004D0215" w:rsidP="004D0215">
      <w:pPr>
        <w:rPr>
          <w:rFonts w:ascii="Arial" w:hAnsi="Arial" w:cs="Arial"/>
          <w:sz w:val="18"/>
          <w:szCs w:val="18"/>
        </w:rPr>
      </w:pPr>
    </w:p>
    <w:p w14:paraId="211D6FC7" w14:textId="77777777" w:rsidR="004D0215" w:rsidRPr="00DE571F" w:rsidRDefault="004D0215" w:rsidP="004D0215">
      <w:pPr>
        <w:rPr>
          <w:rFonts w:ascii="Arial" w:hAnsi="Arial" w:cs="Arial"/>
          <w:sz w:val="18"/>
          <w:szCs w:val="18"/>
        </w:rPr>
      </w:pPr>
      <w:r w:rsidRPr="00DE571F">
        <w:rPr>
          <w:rFonts w:ascii="Arial" w:hAnsi="Arial" w:cs="Arial"/>
          <w:sz w:val="18"/>
          <w:szCs w:val="18"/>
        </w:rPr>
        <w:t>We are an equal oppor</w:t>
      </w:r>
      <w:bookmarkStart w:id="0" w:name="_GoBack"/>
      <w:bookmarkEnd w:id="0"/>
      <w:r w:rsidRPr="00DE571F">
        <w:rPr>
          <w:rFonts w:ascii="Arial" w:hAnsi="Arial" w:cs="Arial"/>
          <w:sz w:val="18"/>
          <w:szCs w:val="18"/>
        </w:rPr>
        <w:t xml:space="preserve">tunities employer. We are determined that no job applicant or employee receives less </w:t>
      </w:r>
      <w:proofErr w:type="spellStart"/>
      <w:r w:rsidRPr="00DE571F">
        <w:rPr>
          <w:rFonts w:ascii="Arial" w:hAnsi="Arial" w:cs="Arial"/>
          <w:sz w:val="18"/>
          <w:szCs w:val="18"/>
        </w:rPr>
        <w:t>favourable</w:t>
      </w:r>
      <w:proofErr w:type="spellEnd"/>
      <w:r w:rsidRPr="00DE571F">
        <w:rPr>
          <w:rFonts w:ascii="Arial" w:hAnsi="Arial" w:cs="Arial"/>
          <w:sz w:val="18"/>
          <w:szCs w:val="18"/>
        </w:rPr>
        <w:t xml:space="preserve"> treatment on the grounds of sex, pregnancy or maternity, gender re-assignment, sexual orientation, religion or belief, marriage or civil partnership, age, race or disability.</w:t>
      </w:r>
      <w:r>
        <w:rPr>
          <w:rFonts w:ascii="Arial" w:hAnsi="Arial" w:cs="Arial"/>
          <w:sz w:val="18"/>
          <w:szCs w:val="18"/>
        </w:rPr>
        <w:t xml:space="preserve"> </w:t>
      </w:r>
      <w:r w:rsidRPr="00DE571F">
        <w:rPr>
          <w:rFonts w:ascii="Arial" w:hAnsi="Arial" w:cs="Arial"/>
          <w:sz w:val="18"/>
          <w:szCs w:val="18"/>
        </w:rPr>
        <w:t xml:space="preserve">All information will remain confidential to </w:t>
      </w:r>
      <w:proofErr w:type="spellStart"/>
      <w:r w:rsidRPr="00DE571F">
        <w:rPr>
          <w:rFonts w:ascii="Arial" w:hAnsi="Arial" w:cs="Arial"/>
          <w:sz w:val="18"/>
          <w:szCs w:val="18"/>
        </w:rPr>
        <w:t>Barhale</w:t>
      </w:r>
      <w:proofErr w:type="spellEnd"/>
      <w:r w:rsidRPr="00DE571F">
        <w:rPr>
          <w:rFonts w:ascii="Arial" w:hAnsi="Arial" w:cs="Arial"/>
          <w:sz w:val="18"/>
          <w:szCs w:val="18"/>
        </w:rPr>
        <w:t xml:space="preserve"> and will be handled in accordance with the requirements of the Data Protection Act. </w:t>
      </w:r>
    </w:p>
    <w:p w14:paraId="0155FC10" w14:textId="77777777" w:rsidR="00343BFC" w:rsidRDefault="00343BFC" w:rsidP="0031604E">
      <w:pPr>
        <w:pStyle w:val="NormalWeb"/>
        <w:spacing w:before="0" w:beforeAutospacing="0" w:after="42" w:afterAutospacing="0" w:line="135" w:lineRule="atLeast"/>
        <w:rPr>
          <w:rFonts w:ascii="Arial" w:hAnsi="Arial" w:cs="Arial"/>
          <w:b/>
          <w:lang w:eastAsia="en-US"/>
        </w:rPr>
      </w:pPr>
    </w:p>
    <w:sectPr w:rsidR="00343BFC" w:rsidSect="00604B32">
      <w:headerReference w:type="default" r:id="rId9"/>
      <w:footerReference w:type="default" r:id="rId10"/>
      <w:pgSz w:w="11900" w:h="16820" w:code="9"/>
      <w:pgMar w:top="1440" w:right="1440" w:bottom="1440" w:left="1440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CDDF93" w14:textId="77777777" w:rsidR="0095520A" w:rsidRDefault="0095520A" w:rsidP="00D85C8A">
      <w:r>
        <w:separator/>
      </w:r>
    </w:p>
  </w:endnote>
  <w:endnote w:type="continuationSeparator" w:id="0">
    <w:p w14:paraId="048BAEE8" w14:textId="77777777" w:rsidR="0095520A" w:rsidRDefault="0095520A" w:rsidP="00D85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E3576" w14:textId="5A9A6302" w:rsidR="007A7F89" w:rsidRPr="007A7F89" w:rsidRDefault="003E3D63" w:rsidP="007A7F89">
    <w:pPr>
      <w:pStyle w:val="Footer"/>
      <w:tabs>
        <w:tab w:val="clear" w:pos="8640"/>
      </w:tabs>
      <w:ind w:left="-1418"/>
      <w:jc w:val="right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>CF820-51 Version 4</w:t>
    </w:r>
  </w:p>
  <w:p w14:paraId="1A65D9AB" w14:textId="3D1C59DC" w:rsidR="007A7F89" w:rsidRPr="007A7F89" w:rsidRDefault="007A7F89" w:rsidP="007A7F89">
    <w:pPr>
      <w:pStyle w:val="Footer"/>
      <w:tabs>
        <w:tab w:val="clear" w:pos="8640"/>
      </w:tabs>
      <w:ind w:left="-1418"/>
      <w:jc w:val="right"/>
      <w:rPr>
        <w:rFonts w:ascii="Arial" w:hAnsi="Arial" w:cs="Arial"/>
        <w:sz w:val="16"/>
        <w:szCs w:val="16"/>
        <w:lang w:val="en-GB"/>
      </w:rPr>
    </w:pPr>
    <w:r w:rsidRPr="007A7F89">
      <w:rPr>
        <w:rFonts w:ascii="Arial" w:hAnsi="Arial" w:cs="Arial"/>
        <w:sz w:val="16"/>
        <w:szCs w:val="16"/>
        <w:lang w:val="en-GB"/>
      </w:rPr>
      <w:t xml:space="preserve">Page </w:t>
    </w:r>
    <w:r w:rsidRPr="007A7F89">
      <w:rPr>
        <w:rFonts w:ascii="Arial" w:hAnsi="Arial" w:cs="Arial"/>
        <w:sz w:val="16"/>
        <w:szCs w:val="16"/>
        <w:lang w:val="en-GB"/>
      </w:rPr>
      <w:fldChar w:fldCharType="begin"/>
    </w:r>
    <w:r w:rsidRPr="007A7F89">
      <w:rPr>
        <w:rFonts w:ascii="Arial" w:hAnsi="Arial" w:cs="Arial"/>
        <w:sz w:val="16"/>
        <w:szCs w:val="16"/>
        <w:lang w:val="en-GB"/>
      </w:rPr>
      <w:instrText xml:space="preserve"> PAGE </w:instrText>
    </w:r>
    <w:r w:rsidRPr="007A7F89">
      <w:rPr>
        <w:rFonts w:ascii="Arial" w:hAnsi="Arial" w:cs="Arial"/>
        <w:sz w:val="16"/>
        <w:szCs w:val="16"/>
        <w:lang w:val="en-GB"/>
      </w:rPr>
      <w:fldChar w:fldCharType="separate"/>
    </w:r>
    <w:r w:rsidR="007455CA">
      <w:rPr>
        <w:rFonts w:ascii="Arial" w:hAnsi="Arial" w:cs="Arial"/>
        <w:noProof/>
        <w:sz w:val="16"/>
        <w:szCs w:val="16"/>
        <w:lang w:val="en-GB"/>
      </w:rPr>
      <w:t>1</w:t>
    </w:r>
    <w:r w:rsidRPr="007A7F89">
      <w:rPr>
        <w:rFonts w:ascii="Arial" w:hAnsi="Arial" w:cs="Arial"/>
        <w:sz w:val="16"/>
        <w:szCs w:val="16"/>
      </w:rPr>
      <w:fldChar w:fldCharType="end"/>
    </w:r>
    <w:r w:rsidRPr="007A7F89">
      <w:rPr>
        <w:rFonts w:ascii="Arial" w:hAnsi="Arial" w:cs="Arial"/>
        <w:sz w:val="16"/>
        <w:szCs w:val="16"/>
        <w:lang w:val="en-GB"/>
      </w:rPr>
      <w:t xml:space="preserve"> of </w:t>
    </w:r>
    <w:r w:rsidRPr="007A7F89">
      <w:rPr>
        <w:rFonts w:ascii="Arial" w:hAnsi="Arial" w:cs="Arial"/>
        <w:sz w:val="16"/>
        <w:szCs w:val="16"/>
        <w:lang w:val="en-GB"/>
      </w:rPr>
      <w:fldChar w:fldCharType="begin"/>
    </w:r>
    <w:r w:rsidRPr="007A7F89">
      <w:rPr>
        <w:rFonts w:ascii="Arial" w:hAnsi="Arial" w:cs="Arial"/>
        <w:sz w:val="16"/>
        <w:szCs w:val="16"/>
        <w:lang w:val="en-GB"/>
      </w:rPr>
      <w:instrText xml:space="preserve"> NUMPAGES </w:instrText>
    </w:r>
    <w:r w:rsidRPr="007A7F89">
      <w:rPr>
        <w:rFonts w:ascii="Arial" w:hAnsi="Arial" w:cs="Arial"/>
        <w:sz w:val="16"/>
        <w:szCs w:val="16"/>
        <w:lang w:val="en-GB"/>
      </w:rPr>
      <w:fldChar w:fldCharType="separate"/>
    </w:r>
    <w:r w:rsidR="007455CA">
      <w:rPr>
        <w:rFonts w:ascii="Arial" w:hAnsi="Arial" w:cs="Arial"/>
        <w:noProof/>
        <w:sz w:val="16"/>
        <w:szCs w:val="16"/>
        <w:lang w:val="en-GB"/>
      </w:rPr>
      <w:t>2</w:t>
    </w:r>
    <w:r w:rsidRPr="007A7F89">
      <w:rPr>
        <w:rFonts w:ascii="Arial" w:hAnsi="Arial" w:cs="Arial"/>
        <w:sz w:val="16"/>
        <w:szCs w:val="16"/>
      </w:rPr>
      <w:fldChar w:fldCharType="end"/>
    </w:r>
  </w:p>
  <w:p w14:paraId="5D967135" w14:textId="03B018E7" w:rsidR="00144AC4" w:rsidRDefault="00693E7C" w:rsidP="00205D77">
    <w:pPr>
      <w:pStyle w:val="Footer"/>
      <w:ind w:left="-1418"/>
      <w:jc w:val="center"/>
    </w:pPr>
    <w:r>
      <w:rPr>
        <w:noProof/>
        <w:lang w:val="en-GB" w:eastAsia="en-GB"/>
      </w:rPr>
      <w:drawing>
        <wp:anchor distT="0" distB="0" distL="114300" distR="114300" simplePos="0" relativeHeight="251660800" behindDoc="0" locked="0" layoutInCell="1" allowOverlap="1" wp14:anchorId="2D74477B" wp14:editId="343FF720">
          <wp:simplePos x="0" y="0"/>
          <wp:positionH relativeFrom="page">
            <wp:align>left</wp:align>
          </wp:positionH>
          <wp:positionV relativeFrom="paragraph">
            <wp:posOffset>143289</wp:posOffset>
          </wp:positionV>
          <wp:extent cx="7559640" cy="270000"/>
          <wp:effectExtent l="0" t="0" r="381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(values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E5E4D" w14:textId="77777777" w:rsidR="0095520A" w:rsidRDefault="0095520A" w:rsidP="00D85C8A">
      <w:r>
        <w:separator/>
      </w:r>
    </w:p>
  </w:footnote>
  <w:footnote w:type="continuationSeparator" w:id="0">
    <w:p w14:paraId="4B6D47D0" w14:textId="77777777" w:rsidR="0095520A" w:rsidRDefault="0095520A" w:rsidP="00D85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A3325" w14:textId="5EB54A15" w:rsidR="00144AC4" w:rsidRDefault="005B747E" w:rsidP="00A96298">
    <w:pPr>
      <w:pStyle w:val="Header"/>
      <w:tabs>
        <w:tab w:val="clear" w:pos="8640"/>
        <w:tab w:val="right" w:pos="9214"/>
        <w:tab w:val="left" w:pos="11482"/>
      </w:tabs>
      <w:ind w:right="-52"/>
      <w:jc w:val="right"/>
    </w:pPr>
    <w:r>
      <w:rPr>
        <w:noProof/>
        <w:lang w:val="en-GB" w:eastAsia="en-GB"/>
      </w:rPr>
      <w:drawing>
        <wp:anchor distT="0" distB="0" distL="114300" distR="114300" simplePos="0" relativeHeight="251661824" behindDoc="0" locked="0" layoutInCell="1" allowOverlap="1" wp14:anchorId="6F3BD2EB" wp14:editId="588805C6">
          <wp:simplePos x="0" y="0"/>
          <wp:positionH relativeFrom="page">
            <wp:posOffset>0</wp:posOffset>
          </wp:positionH>
          <wp:positionV relativeFrom="paragraph">
            <wp:posOffset>-1437640</wp:posOffset>
          </wp:positionV>
          <wp:extent cx="7560000" cy="1368000"/>
          <wp:effectExtent l="0" t="0" r="9525" b="381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#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7CA0F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03D17"/>
    <w:multiLevelType w:val="hybridMultilevel"/>
    <w:tmpl w:val="14405F44"/>
    <w:lvl w:ilvl="0" w:tplc="08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16BB411B"/>
    <w:multiLevelType w:val="hybridMultilevel"/>
    <w:tmpl w:val="06FC3A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3D220B"/>
    <w:multiLevelType w:val="hybridMultilevel"/>
    <w:tmpl w:val="563A3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F419A"/>
    <w:multiLevelType w:val="hybridMultilevel"/>
    <w:tmpl w:val="C994D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40D18"/>
    <w:multiLevelType w:val="hybridMultilevel"/>
    <w:tmpl w:val="29A4FC7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531907"/>
    <w:multiLevelType w:val="hybridMultilevel"/>
    <w:tmpl w:val="C7E416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A82EEE"/>
    <w:multiLevelType w:val="hybridMultilevel"/>
    <w:tmpl w:val="E66C56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D07E2E"/>
    <w:multiLevelType w:val="hybridMultilevel"/>
    <w:tmpl w:val="F5D826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A849FA"/>
    <w:multiLevelType w:val="hybridMultilevel"/>
    <w:tmpl w:val="A4DAEF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8A"/>
    <w:rsid w:val="00007DB2"/>
    <w:rsid w:val="00041BF6"/>
    <w:rsid w:val="00076BC6"/>
    <w:rsid w:val="0008257E"/>
    <w:rsid w:val="00131675"/>
    <w:rsid w:val="00144AC4"/>
    <w:rsid w:val="001514E3"/>
    <w:rsid w:val="001638C1"/>
    <w:rsid w:val="0016710C"/>
    <w:rsid w:val="001B336D"/>
    <w:rsid w:val="001C0F17"/>
    <w:rsid w:val="001C11DA"/>
    <w:rsid w:val="001D4033"/>
    <w:rsid w:val="001F3A5D"/>
    <w:rsid w:val="001F625D"/>
    <w:rsid w:val="00202186"/>
    <w:rsid w:val="00204E20"/>
    <w:rsid w:val="00205D77"/>
    <w:rsid w:val="00205E2A"/>
    <w:rsid w:val="00206E77"/>
    <w:rsid w:val="0021088C"/>
    <w:rsid w:val="00212691"/>
    <w:rsid w:val="002243D5"/>
    <w:rsid w:val="002266EF"/>
    <w:rsid w:val="00245593"/>
    <w:rsid w:val="00252906"/>
    <w:rsid w:val="002566A0"/>
    <w:rsid w:val="002F06E5"/>
    <w:rsid w:val="002F6C6E"/>
    <w:rsid w:val="00300BB3"/>
    <w:rsid w:val="0031604E"/>
    <w:rsid w:val="00316097"/>
    <w:rsid w:val="00343BFC"/>
    <w:rsid w:val="003C2B7C"/>
    <w:rsid w:val="003D746D"/>
    <w:rsid w:val="003D767C"/>
    <w:rsid w:val="003E2F20"/>
    <w:rsid w:val="003E3D63"/>
    <w:rsid w:val="003F2DEF"/>
    <w:rsid w:val="00425448"/>
    <w:rsid w:val="00446190"/>
    <w:rsid w:val="004B1A91"/>
    <w:rsid w:val="004D0215"/>
    <w:rsid w:val="004F2006"/>
    <w:rsid w:val="004F591D"/>
    <w:rsid w:val="0050498B"/>
    <w:rsid w:val="0054347A"/>
    <w:rsid w:val="00564BDD"/>
    <w:rsid w:val="00581765"/>
    <w:rsid w:val="005B5437"/>
    <w:rsid w:val="005B747E"/>
    <w:rsid w:val="005D1ECA"/>
    <w:rsid w:val="005D43FC"/>
    <w:rsid w:val="005E7326"/>
    <w:rsid w:val="005F2265"/>
    <w:rsid w:val="00604B32"/>
    <w:rsid w:val="00607A9D"/>
    <w:rsid w:val="00610CB7"/>
    <w:rsid w:val="006118D5"/>
    <w:rsid w:val="0061583F"/>
    <w:rsid w:val="00677392"/>
    <w:rsid w:val="00693E7C"/>
    <w:rsid w:val="00694CF6"/>
    <w:rsid w:val="00696197"/>
    <w:rsid w:val="006B2A0C"/>
    <w:rsid w:val="006C6C83"/>
    <w:rsid w:val="006D15F9"/>
    <w:rsid w:val="006D5740"/>
    <w:rsid w:val="006F7ECF"/>
    <w:rsid w:val="0072692A"/>
    <w:rsid w:val="00732EA9"/>
    <w:rsid w:val="007455CA"/>
    <w:rsid w:val="00754406"/>
    <w:rsid w:val="007648F4"/>
    <w:rsid w:val="007670C7"/>
    <w:rsid w:val="0079716B"/>
    <w:rsid w:val="007A7F89"/>
    <w:rsid w:val="007C038D"/>
    <w:rsid w:val="007D7010"/>
    <w:rsid w:val="007F059E"/>
    <w:rsid w:val="00801EFB"/>
    <w:rsid w:val="008806F8"/>
    <w:rsid w:val="0089641F"/>
    <w:rsid w:val="008D7C37"/>
    <w:rsid w:val="008F7828"/>
    <w:rsid w:val="00900901"/>
    <w:rsid w:val="00901F18"/>
    <w:rsid w:val="0092069E"/>
    <w:rsid w:val="00935523"/>
    <w:rsid w:val="0094006C"/>
    <w:rsid w:val="0095520A"/>
    <w:rsid w:val="009576B2"/>
    <w:rsid w:val="00981FC6"/>
    <w:rsid w:val="0098728D"/>
    <w:rsid w:val="0099072A"/>
    <w:rsid w:val="0099143D"/>
    <w:rsid w:val="009B0546"/>
    <w:rsid w:val="009C75D5"/>
    <w:rsid w:val="00A150E5"/>
    <w:rsid w:val="00A222D1"/>
    <w:rsid w:val="00A619CC"/>
    <w:rsid w:val="00A6279F"/>
    <w:rsid w:val="00A66702"/>
    <w:rsid w:val="00A736B9"/>
    <w:rsid w:val="00A8448F"/>
    <w:rsid w:val="00A90FCD"/>
    <w:rsid w:val="00A96298"/>
    <w:rsid w:val="00AC6493"/>
    <w:rsid w:val="00AF2129"/>
    <w:rsid w:val="00B125FF"/>
    <w:rsid w:val="00B129CB"/>
    <w:rsid w:val="00B325CA"/>
    <w:rsid w:val="00B35B90"/>
    <w:rsid w:val="00B64A08"/>
    <w:rsid w:val="00B66B55"/>
    <w:rsid w:val="00B83CA2"/>
    <w:rsid w:val="00B9710A"/>
    <w:rsid w:val="00BB057A"/>
    <w:rsid w:val="00BD15A1"/>
    <w:rsid w:val="00BE16AA"/>
    <w:rsid w:val="00C454F8"/>
    <w:rsid w:val="00C52640"/>
    <w:rsid w:val="00C805F6"/>
    <w:rsid w:val="00C874A5"/>
    <w:rsid w:val="00C879A9"/>
    <w:rsid w:val="00C9349D"/>
    <w:rsid w:val="00C94B2E"/>
    <w:rsid w:val="00CA0574"/>
    <w:rsid w:val="00CE3A17"/>
    <w:rsid w:val="00CE73D5"/>
    <w:rsid w:val="00CF1B19"/>
    <w:rsid w:val="00CF2057"/>
    <w:rsid w:val="00D20385"/>
    <w:rsid w:val="00D22F87"/>
    <w:rsid w:val="00D248A6"/>
    <w:rsid w:val="00D31DFF"/>
    <w:rsid w:val="00D37F98"/>
    <w:rsid w:val="00D40F48"/>
    <w:rsid w:val="00D55EFD"/>
    <w:rsid w:val="00D631BC"/>
    <w:rsid w:val="00D80500"/>
    <w:rsid w:val="00D85C8A"/>
    <w:rsid w:val="00D863AB"/>
    <w:rsid w:val="00D91BBE"/>
    <w:rsid w:val="00D93222"/>
    <w:rsid w:val="00D95039"/>
    <w:rsid w:val="00DD13D2"/>
    <w:rsid w:val="00DF1F51"/>
    <w:rsid w:val="00E07F30"/>
    <w:rsid w:val="00E144CA"/>
    <w:rsid w:val="00E20A8A"/>
    <w:rsid w:val="00E216DB"/>
    <w:rsid w:val="00E576AA"/>
    <w:rsid w:val="00E72390"/>
    <w:rsid w:val="00E747F0"/>
    <w:rsid w:val="00E96CD6"/>
    <w:rsid w:val="00EC0DF7"/>
    <w:rsid w:val="00EC100F"/>
    <w:rsid w:val="00ED7DB6"/>
    <w:rsid w:val="00EE0DB2"/>
    <w:rsid w:val="00F0765F"/>
    <w:rsid w:val="00F46431"/>
    <w:rsid w:val="00F82B78"/>
    <w:rsid w:val="00F953D8"/>
    <w:rsid w:val="00FB2E77"/>
    <w:rsid w:val="00FB6372"/>
    <w:rsid w:val="00FC4001"/>
    <w:rsid w:val="00FF008C"/>
    <w:rsid w:val="00FF4D4A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37B6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C8A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85C8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C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C8A"/>
  </w:style>
  <w:style w:type="paragraph" w:styleId="Footer">
    <w:name w:val="footer"/>
    <w:basedOn w:val="Normal"/>
    <w:link w:val="FooterChar"/>
    <w:uiPriority w:val="99"/>
    <w:unhideWhenUsed/>
    <w:rsid w:val="00D85C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C8A"/>
  </w:style>
  <w:style w:type="paragraph" w:styleId="NormalWeb">
    <w:name w:val="Normal (Web)"/>
    <w:basedOn w:val="Normal"/>
    <w:uiPriority w:val="99"/>
    <w:rsid w:val="00EC0DF7"/>
    <w:pPr>
      <w:spacing w:before="100" w:beforeAutospacing="1" w:after="100" w:afterAutospacing="1"/>
    </w:pPr>
    <w:rPr>
      <w:rFonts w:ascii="Calibri" w:eastAsia="Calibri" w:hAnsi="Calibri"/>
      <w:lang w:val="en-GB" w:eastAsia="en-GB"/>
    </w:rPr>
  </w:style>
  <w:style w:type="character" w:customStyle="1" w:styleId="apple-style-span">
    <w:name w:val="apple-style-span"/>
    <w:basedOn w:val="DefaultParagraphFont"/>
    <w:uiPriority w:val="99"/>
    <w:rsid w:val="00EC0DF7"/>
  </w:style>
  <w:style w:type="character" w:styleId="Hyperlink">
    <w:name w:val="Hyperlink"/>
    <w:uiPriority w:val="99"/>
    <w:unhideWhenUsed/>
    <w:rsid w:val="005049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19CC"/>
    <w:pPr>
      <w:ind w:left="720"/>
      <w:contextualSpacing/>
    </w:pPr>
    <w:rPr>
      <w:rFonts w:ascii="Gill Sans" w:eastAsia="Times New Roman" w:hAnsi="Gill Sans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eers.southern@barhale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740BD-BA79-46D2-87DC-B474732BE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Barhale Construction</Company>
  <LinksUpToDate>false</LinksUpToDate>
  <CharactersWithSpaces>3777</CharactersWithSpaces>
  <SharedDoc>false</SharedDoc>
  <HLinks>
    <vt:vector size="6" baseType="variant">
      <vt:variant>
        <vt:i4>5701677</vt:i4>
      </vt:variant>
      <vt:variant>
        <vt:i4>0</vt:i4>
      </vt:variant>
      <vt:variant>
        <vt:i4>0</vt:i4>
      </vt:variant>
      <vt:variant>
        <vt:i4>5</vt:i4>
      </vt:variant>
      <vt:variant>
        <vt:lpwstr>mailto:careers@barhale.co.uk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Bryant</dc:creator>
  <cp:keywords/>
  <cp:lastModifiedBy>Devroux Howell</cp:lastModifiedBy>
  <cp:revision>2</cp:revision>
  <cp:lastPrinted>2018-07-26T11:16:00Z</cp:lastPrinted>
  <dcterms:created xsi:type="dcterms:W3CDTF">2018-07-26T11:29:00Z</dcterms:created>
  <dcterms:modified xsi:type="dcterms:W3CDTF">2018-07-26T11:29:00Z</dcterms:modified>
</cp:coreProperties>
</file>